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6BE61" w14:textId="77777777" w:rsidR="00962A4F" w:rsidRDefault="00962A4F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</w:pPr>
    </w:p>
    <w:p w14:paraId="4E324197" w14:textId="751686CA" w:rsidR="00962A4F" w:rsidRDefault="00962A4F" w:rsidP="00962A4F">
      <w:pPr>
        <w:rPr>
          <w:rFonts w:ascii="Garamond" w:eastAsia="Times New Roman" w:hAnsi="Garamond" w:cs="Garamond"/>
          <w:b/>
          <w:i/>
          <w:color w:val="00B050"/>
          <w:sz w:val="24"/>
          <w:szCs w:val="24"/>
          <w:lang w:eastAsia="zh-CN"/>
        </w:rPr>
      </w:pPr>
      <w:r w:rsidRPr="00962A4F">
        <w:rPr>
          <w:rFonts w:ascii="Garamond" w:eastAsia="Times New Roman" w:hAnsi="Garamond" w:cs="Garamond"/>
          <w:b/>
          <w:i/>
          <w:color w:val="00B050"/>
          <w:sz w:val="24"/>
          <w:szCs w:val="24"/>
          <w:lang w:eastAsia="zh-CN"/>
        </w:rPr>
        <w:t xml:space="preserve"> </w:t>
      </w:r>
      <w:r>
        <w:rPr>
          <w:rFonts w:ascii="Garamond" w:eastAsia="Times New Roman" w:hAnsi="Garamond" w:cs="Garamond"/>
          <w:b/>
          <w:i/>
          <w:color w:val="00B050"/>
          <w:sz w:val="24"/>
          <w:szCs w:val="24"/>
          <w:lang w:eastAsia="zh-CN"/>
        </w:rPr>
        <w:tab/>
      </w:r>
      <w:r>
        <w:rPr>
          <w:rFonts w:ascii="Garamond" w:eastAsia="Times New Roman" w:hAnsi="Garamond" w:cs="Garamond"/>
          <w:b/>
          <w:i/>
          <w:color w:val="00B050"/>
          <w:sz w:val="24"/>
          <w:szCs w:val="24"/>
          <w:lang w:eastAsia="zh-CN"/>
        </w:rPr>
        <w:tab/>
      </w:r>
    </w:p>
    <w:p w14:paraId="7B34419F" w14:textId="77777777" w:rsidR="00962A4F" w:rsidRDefault="00962A4F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</w:pPr>
    </w:p>
    <w:p w14:paraId="1EC67B28" w14:textId="2AD3057F" w:rsidR="00962A4F" w:rsidRDefault="00680061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</w:pPr>
      <w:r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  <w:t>Escambia Soil and Water Conservation District</w:t>
      </w:r>
    </w:p>
    <w:p w14:paraId="7C869454" w14:textId="77777777" w:rsidR="00680061" w:rsidRDefault="00680061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</w:pPr>
    </w:p>
    <w:p w14:paraId="3F6F73E4" w14:textId="77777777" w:rsidR="00962A4F" w:rsidRPr="00962A4F" w:rsidRDefault="00962A4F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sz w:val="24"/>
          <w:szCs w:val="24"/>
          <w:lang w:eastAsia="zh-CN"/>
        </w:rPr>
      </w:pPr>
      <w:r w:rsidRPr="00962A4F"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  <w:t>BOARD OF SUPERVISORS' MINUTES</w:t>
      </w:r>
    </w:p>
    <w:p w14:paraId="31BDBACF" w14:textId="77777777" w:rsidR="00962A4F" w:rsidRPr="00962A4F" w:rsidRDefault="00A2049F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</w:pPr>
      <w:r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  <w:t>January 18, 2024</w:t>
      </w:r>
    </w:p>
    <w:p w14:paraId="56B46DE4" w14:textId="77777777" w:rsidR="00962A4F" w:rsidRPr="00962A4F" w:rsidRDefault="00962A4F" w:rsidP="00962A4F">
      <w:pPr>
        <w:suppressAutoHyphens/>
        <w:spacing w:after="0" w:line="240" w:lineRule="auto"/>
        <w:rPr>
          <w:rFonts w:ascii="Book Antiqua" w:eastAsia="Times New Roman" w:hAnsi="Book Antiqua" w:cs="Tahoma"/>
          <w:b/>
          <w:bCs/>
          <w:sz w:val="20"/>
          <w:szCs w:val="20"/>
          <w:lang w:eastAsia="zh-CN"/>
        </w:rPr>
      </w:pPr>
    </w:p>
    <w:p w14:paraId="62E8A3BC" w14:textId="77777777" w:rsidR="00962A4F" w:rsidRPr="00962A4F" w:rsidRDefault="00962A4F" w:rsidP="00962A4F">
      <w:pPr>
        <w:suppressAutoHyphens/>
        <w:spacing w:after="0" w:line="240" w:lineRule="auto"/>
        <w:rPr>
          <w:rFonts w:ascii="Book Antiqua" w:eastAsia="Times New Roman" w:hAnsi="Book Antiqua" w:cs="Tahoma"/>
          <w:b/>
          <w:bCs/>
          <w:sz w:val="20"/>
          <w:szCs w:val="20"/>
          <w:lang w:eastAsia="zh-CN"/>
        </w:rPr>
      </w:pPr>
    </w:p>
    <w:p w14:paraId="11DE5052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Board Members in Attendance</w:t>
      </w:r>
    </w:p>
    <w:p w14:paraId="18BC1848" w14:textId="77777777" w:rsidR="00962A4F" w:rsidRPr="00227F26" w:rsidRDefault="00962A4F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Mr. Travis</w:t>
      </w:r>
      <w:r w:rsidR="00C7650B" w:rsidRPr="00227F26">
        <w:rPr>
          <w:rFonts w:ascii="Cambria" w:eastAsia="Times New Roman" w:hAnsi="Cambria" w:cs="Tahoma"/>
          <w:sz w:val="20"/>
          <w:szCs w:val="20"/>
          <w:lang w:eastAsia="zh-CN"/>
        </w:rPr>
        <w:t xml:space="preserve"> Tharp, Chair; </w:t>
      </w: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Mr. Johnnie Odom, Vice-Chair/Acting Treasurer</w:t>
      </w:r>
      <w:r w:rsidR="00C7650B" w:rsidRPr="00227F26">
        <w:rPr>
          <w:rFonts w:ascii="Cambria" w:eastAsia="Times New Roman" w:hAnsi="Cambria" w:cs="Tahoma"/>
          <w:sz w:val="20"/>
          <w:szCs w:val="20"/>
          <w:lang w:eastAsia="zh-CN"/>
        </w:rPr>
        <w:t>; Ms. Carollyn Tay</w:t>
      </w:r>
      <w:r w:rsidR="00BF1490" w:rsidRPr="00227F26">
        <w:rPr>
          <w:rFonts w:ascii="Cambria" w:eastAsia="Times New Roman" w:hAnsi="Cambria" w:cs="Tahoma"/>
          <w:sz w:val="20"/>
          <w:szCs w:val="20"/>
          <w:lang w:eastAsia="zh-CN"/>
        </w:rPr>
        <w:t>lor, Secretary; Ms. Whitney Panz</w:t>
      </w:r>
      <w:r w:rsidR="00C7650B" w:rsidRPr="00227F26">
        <w:rPr>
          <w:rFonts w:ascii="Cambria" w:eastAsia="Times New Roman" w:hAnsi="Cambria" w:cs="Tahoma"/>
          <w:sz w:val="20"/>
          <w:szCs w:val="20"/>
          <w:lang w:eastAsia="zh-CN"/>
        </w:rPr>
        <w:t xml:space="preserve">ik, Member.  </w:t>
      </w:r>
    </w:p>
    <w:p w14:paraId="02FC485E" w14:textId="77777777" w:rsidR="00962A4F" w:rsidRPr="00227F26" w:rsidRDefault="00962A4F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ab/>
      </w:r>
    </w:p>
    <w:p w14:paraId="2370F932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Attendees</w:t>
      </w:r>
    </w:p>
    <w:p w14:paraId="4014ABBD" w14:textId="77777777" w:rsidR="00962A4F" w:rsidRPr="00227F26" w:rsidRDefault="00C7650B" w:rsidP="00C7650B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>Mr. Brian F</w:t>
      </w:r>
      <w:r w:rsidR="005E341D"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>rancis, USDA/NRCS</w:t>
      </w: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; </w:t>
      </w:r>
      <w:r w:rsidR="00962A4F"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>Mr. Joshua McElhaney, USDA/NRC</w:t>
      </w: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S; </w:t>
      </w:r>
      <w:r w:rsidR="00962A4F"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>Mrs. Debbie Williams, Escambia County NRCD.</w:t>
      </w:r>
    </w:p>
    <w:p w14:paraId="740D4175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ab/>
      </w:r>
    </w:p>
    <w:p w14:paraId="3B951081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Call to Order</w:t>
      </w:r>
    </w:p>
    <w:p w14:paraId="60A6E706" w14:textId="77777777" w:rsidR="00962A4F" w:rsidRPr="00227F26" w:rsidRDefault="00962A4F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Mr. Travis Tharp cal</w:t>
      </w:r>
      <w:r w:rsidR="00C7650B" w:rsidRPr="00227F26">
        <w:rPr>
          <w:rFonts w:ascii="Cambria" w:eastAsia="Times New Roman" w:hAnsi="Cambria" w:cs="Tahoma"/>
          <w:sz w:val="20"/>
          <w:szCs w:val="20"/>
          <w:lang w:eastAsia="zh-CN"/>
        </w:rPr>
        <w:t>led the meeting to order at 9:19</w:t>
      </w: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am.</w:t>
      </w:r>
    </w:p>
    <w:p w14:paraId="7DF9B9ED" w14:textId="77777777" w:rsidR="00C7650B" w:rsidRPr="00227F26" w:rsidRDefault="00C7650B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sz w:val="20"/>
          <w:szCs w:val="20"/>
          <w:lang w:eastAsia="zh-CN"/>
        </w:rPr>
      </w:pPr>
    </w:p>
    <w:p w14:paraId="705EB6C0" w14:textId="77777777" w:rsidR="00C7650B" w:rsidRPr="00227F26" w:rsidRDefault="00C7650B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Mr. Brian F</w:t>
      </w:r>
      <w:r w:rsidR="005E341D" w:rsidRPr="00227F26">
        <w:rPr>
          <w:rFonts w:ascii="Cambria" w:eastAsia="Times New Roman" w:hAnsi="Cambria" w:cs="Tahoma"/>
          <w:sz w:val="20"/>
          <w:szCs w:val="20"/>
          <w:lang w:eastAsia="zh-CN"/>
        </w:rPr>
        <w:t>rancis</w:t>
      </w: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 xml:space="preserve"> with USDA/NRCS introduced himself</w:t>
      </w:r>
      <w:r w:rsidR="00BF1490" w:rsidRPr="00227F26">
        <w:rPr>
          <w:rFonts w:ascii="Cambria" w:eastAsia="Times New Roman" w:hAnsi="Cambria" w:cs="Tahoma"/>
          <w:sz w:val="20"/>
          <w:szCs w:val="20"/>
          <w:lang w:eastAsia="zh-CN"/>
        </w:rPr>
        <w:t xml:space="preserve"> and gave a background of his duties with NRCS.</w:t>
      </w:r>
    </w:p>
    <w:p w14:paraId="7C95D51D" w14:textId="77777777" w:rsidR="00962A4F" w:rsidRPr="00227F26" w:rsidRDefault="00962A4F" w:rsidP="00962A4F">
      <w:pPr>
        <w:suppressAutoHyphens/>
        <w:spacing w:after="0" w:line="240" w:lineRule="auto"/>
        <w:ind w:firstLine="720"/>
        <w:rPr>
          <w:rFonts w:ascii="Cambria" w:eastAsia="Times New Roman" w:hAnsi="Cambria" w:cs="Tahoma"/>
          <w:sz w:val="20"/>
          <w:szCs w:val="20"/>
          <w:lang w:eastAsia="zh-CN"/>
        </w:rPr>
      </w:pPr>
    </w:p>
    <w:p w14:paraId="1B1DB2FF" w14:textId="77777777" w:rsidR="00962A4F" w:rsidRPr="00227F26" w:rsidRDefault="00962A4F" w:rsidP="00962A4F">
      <w:pPr>
        <w:suppressAutoHyphens/>
        <w:spacing w:after="0" w:line="240" w:lineRule="auto"/>
        <w:ind w:firstLine="720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 xml:space="preserve">Those present stated the Pledge of Allegiance to the Flag in unison.  </w:t>
      </w:r>
    </w:p>
    <w:p w14:paraId="5D68A50B" w14:textId="77777777" w:rsidR="00962A4F" w:rsidRPr="00227F26" w:rsidRDefault="00962A4F" w:rsidP="00962A4F">
      <w:pPr>
        <w:suppressAutoHyphens/>
        <w:spacing w:after="0" w:line="240" w:lineRule="auto"/>
        <w:ind w:firstLine="720"/>
        <w:rPr>
          <w:rFonts w:ascii="Cambria" w:eastAsia="Times New Roman" w:hAnsi="Cambria" w:cs="Tahoma"/>
          <w:sz w:val="20"/>
          <w:szCs w:val="20"/>
          <w:lang w:eastAsia="zh-CN"/>
        </w:rPr>
      </w:pPr>
    </w:p>
    <w:p w14:paraId="129090FC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Minutes of the Last Meeting</w:t>
      </w:r>
    </w:p>
    <w:p w14:paraId="4F16BBEF" w14:textId="77777777" w:rsidR="006857CB" w:rsidRPr="00227F26" w:rsidRDefault="00BF1490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Ms. Taylor made a motion to approve the December 7, 2023 Board minutes. </w:t>
      </w:r>
    </w:p>
    <w:p w14:paraId="363495FE" w14:textId="77777777" w:rsidR="00962A4F" w:rsidRPr="00227F26" w:rsidRDefault="004D7A15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Seconded by </w:t>
      </w:r>
      <w:r w:rsidR="00BF1490"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>Ms. Panz</w:t>
      </w: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>ik</w:t>
      </w:r>
      <w:r w:rsidR="00BF1490"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>.  With</w:t>
      </w: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 all in favor, the motion carried. </w:t>
      </w:r>
    </w:p>
    <w:p w14:paraId="1A6B06C5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</w:p>
    <w:p w14:paraId="16EF70B6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Acknowledgment of Public Notice</w:t>
      </w:r>
    </w:p>
    <w:p w14:paraId="7AC3B1FB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ab/>
      </w: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Meeting advertisement published.</w:t>
      </w:r>
    </w:p>
    <w:p w14:paraId="408FEF68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</w:p>
    <w:p w14:paraId="6CE0411F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Treasurer's Report</w:t>
      </w:r>
    </w:p>
    <w:p w14:paraId="722F2204" w14:textId="77777777" w:rsidR="005B2AAE" w:rsidRPr="00227F26" w:rsidRDefault="00BF1490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>Mr. Johnnie Odom stated the reimbursement check to Ms. Taylor from AFCD was deposited to the bank.  Ms. Taylor was able to receive her reimbursement.</w:t>
      </w:r>
    </w:p>
    <w:p w14:paraId="1538F90E" w14:textId="77777777" w:rsidR="00BF1490" w:rsidRPr="00227F26" w:rsidRDefault="00BF1490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>Statements from Warrington Bank were received.</w:t>
      </w:r>
    </w:p>
    <w:p w14:paraId="45B73C77" w14:textId="77777777" w:rsidR="00BF1490" w:rsidRPr="00227F26" w:rsidRDefault="00BF1490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No additional activity is reported with the bank and all is correct. </w:t>
      </w:r>
    </w:p>
    <w:p w14:paraId="21978BC8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</w:p>
    <w:p w14:paraId="4DDA365F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Reports</w:t>
      </w:r>
    </w:p>
    <w:p w14:paraId="4764B5A0" w14:textId="77777777" w:rsidR="00AE0C2E" w:rsidRPr="00227F26" w:rsidRDefault="00BF1490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Deferred to end of meeting. </w:t>
      </w:r>
    </w:p>
    <w:p w14:paraId="7D98902A" w14:textId="77777777" w:rsidR="004D3F6A" w:rsidRPr="00227F26" w:rsidRDefault="004D3F6A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</w:p>
    <w:p w14:paraId="60DFA1AD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Old Business</w:t>
      </w:r>
    </w:p>
    <w:p w14:paraId="7E4A64F4" w14:textId="77777777" w:rsidR="00962A4F" w:rsidRPr="00227F26" w:rsidRDefault="00BF1490" w:rsidP="00643C88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Mr. Odom stated due to his work schedule, he would like t</w:t>
      </w:r>
      <w:r w:rsidR="008A1EB1">
        <w:rPr>
          <w:rFonts w:ascii="Cambria" w:eastAsia="Times New Roman" w:hAnsi="Cambria" w:cs="Garamond"/>
          <w:sz w:val="20"/>
          <w:szCs w:val="20"/>
          <w:lang w:eastAsia="zh-CN"/>
        </w:rPr>
        <w:t>o table</w:t>
      </w:r>
      <w:r w:rsid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 the items listed under old b</w:t>
      </w:r>
      <w:r w:rsidR="004D7A15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usiness 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pertaining to GIS maps, </w:t>
      </w:r>
      <w:r w:rsidR="00643C88" w:rsidRPr="00227F26">
        <w:rPr>
          <w:rFonts w:ascii="Cambria" w:eastAsia="Times New Roman" w:hAnsi="Cambria" w:cs="Garamond"/>
          <w:sz w:val="20"/>
          <w:szCs w:val="20"/>
          <w:lang w:eastAsia="zh-CN"/>
        </w:rPr>
        <w:t>Escambia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 county workforce program, and </w:t>
      </w:r>
      <w:r w:rsidR="00643C88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contacting FDACS about further SB 1078 clarifications.  </w:t>
      </w:r>
    </w:p>
    <w:p w14:paraId="070FCF31" w14:textId="77777777" w:rsidR="00643C88" w:rsidRPr="00227F26" w:rsidRDefault="00643C88" w:rsidP="00643C88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Motio</w:t>
      </w:r>
      <w:r w:rsidR="008A1EB1">
        <w:rPr>
          <w:rFonts w:ascii="Cambria" w:eastAsia="Times New Roman" w:hAnsi="Cambria" w:cs="Garamond"/>
          <w:sz w:val="20"/>
          <w:szCs w:val="20"/>
          <w:lang w:eastAsia="zh-CN"/>
        </w:rPr>
        <w:t xml:space="preserve">n was made by Mr. Odom to defer 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GIS maps, Escambia county workforce programs, and FDACS to the next workshop meeting.  Seconded by Ms. Taylor. </w:t>
      </w:r>
    </w:p>
    <w:p w14:paraId="048C49AB" w14:textId="77777777" w:rsidR="00643C88" w:rsidRDefault="00643C88" w:rsidP="00643C88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With all in favor</w:t>
      </w:r>
      <w:r w:rsidR="00227F26">
        <w:rPr>
          <w:rFonts w:ascii="Cambria" w:eastAsia="Times New Roman" w:hAnsi="Cambria" w:cs="Garamond"/>
          <w:sz w:val="20"/>
          <w:szCs w:val="20"/>
          <w:lang w:eastAsia="zh-CN"/>
        </w:rPr>
        <w:t>,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 the motion carried.  </w:t>
      </w:r>
    </w:p>
    <w:p w14:paraId="14F2E7CF" w14:textId="77777777" w:rsidR="00227F26" w:rsidRDefault="00227F26" w:rsidP="00643C88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45B3BD00" w14:textId="77777777" w:rsidR="00227F26" w:rsidRPr="00227F26" w:rsidRDefault="00227F26" w:rsidP="00643C88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>It was mentioned, the Board members still believed all would need to run in the next election.</w:t>
      </w:r>
    </w:p>
    <w:p w14:paraId="1B6689CF" w14:textId="77777777" w:rsidR="00227F26" w:rsidRDefault="00227F26" w:rsidP="00643C88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47C197C0" w14:textId="77777777" w:rsidR="004D7A15" w:rsidRPr="00227F26" w:rsidRDefault="00322336" w:rsidP="00643C88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Workshop meeting location was listed </w:t>
      </w:r>
      <w:r w:rsidR="004D7A15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to be reviewed </w:t>
      </w:r>
      <w:r w:rsidR="00227F26">
        <w:rPr>
          <w:rFonts w:ascii="Cambria" w:eastAsia="Times New Roman" w:hAnsi="Cambria" w:cs="Garamond"/>
          <w:sz w:val="20"/>
          <w:szCs w:val="20"/>
          <w:lang w:eastAsia="zh-CN"/>
        </w:rPr>
        <w:t>under old b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usiness.  </w:t>
      </w:r>
    </w:p>
    <w:p w14:paraId="68E77A83" w14:textId="77777777" w:rsidR="00322336" w:rsidRPr="00227F26" w:rsidRDefault="00322336" w:rsidP="008A1EB1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lastRenderedPageBreak/>
        <w:t>Mr. Odom</w:t>
      </w:r>
      <w:r w:rsidR="004D7A15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 made a motion to table the line item </w:t>
      </w:r>
      <w:r w:rsidR="004D6EB7">
        <w:rPr>
          <w:rFonts w:ascii="Cambria" w:eastAsia="Times New Roman" w:hAnsi="Cambria" w:cs="Garamond"/>
          <w:sz w:val="20"/>
          <w:szCs w:val="20"/>
          <w:lang w:eastAsia="zh-CN"/>
        </w:rPr>
        <w:t>under old b</w:t>
      </w:r>
      <w:r w:rsidR="00566F13" w:rsidRPr="00227F26">
        <w:rPr>
          <w:rFonts w:ascii="Cambria" w:eastAsia="Times New Roman" w:hAnsi="Cambria" w:cs="Garamond"/>
          <w:sz w:val="20"/>
          <w:szCs w:val="20"/>
          <w:lang w:eastAsia="zh-CN"/>
        </w:rPr>
        <w:t>usiness and move</w:t>
      </w:r>
      <w:r w:rsidR="004D7A15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 to discuss it 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under </w:t>
      </w:r>
      <w:r w:rsidR="00566F13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the </w:t>
      </w:r>
      <w:r w:rsidR="004D6EB7">
        <w:rPr>
          <w:rFonts w:ascii="Cambria" w:eastAsia="Times New Roman" w:hAnsi="Cambria" w:cs="Garamond"/>
          <w:sz w:val="20"/>
          <w:szCs w:val="20"/>
          <w:lang w:eastAsia="zh-CN"/>
        </w:rPr>
        <w:t>new business line item m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eeting </w:t>
      </w:r>
      <w:r w:rsidR="004D6EB7">
        <w:rPr>
          <w:rFonts w:ascii="Cambria" w:eastAsia="Times New Roman" w:hAnsi="Cambria" w:cs="Garamond"/>
          <w:sz w:val="20"/>
          <w:szCs w:val="20"/>
          <w:lang w:eastAsia="zh-CN"/>
        </w:rPr>
        <w:t>day/locations/t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ime.  Seconded by Ms. Panzik.  With all in favor</w:t>
      </w:r>
      <w:r w:rsidR="004D6EB7">
        <w:rPr>
          <w:rFonts w:ascii="Cambria" w:eastAsia="Times New Roman" w:hAnsi="Cambria" w:cs="Garamond"/>
          <w:sz w:val="20"/>
          <w:szCs w:val="20"/>
          <w:lang w:eastAsia="zh-CN"/>
        </w:rPr>
        <w:t>,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 the motion carried. </w:t>
      </w:r>
    </w:p>
    <w:p w14:paraId="1353E4A9" w14:textId="77777777" w:rsidR="00643C88" w:rsidRPr="00227F26" w:rsidRDefault="00643C88" w:rsidP="00643C88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1477DE8B" w14:textId="77777777" w:rsidR="00322336" w:rsidRPr="00227F26" w:rsidRDefault="00322336" w:rsidP="00322336">
      <w:pPr>
        <w:suppressAutoHyphens/>
        <w:spacing w:after="0" w:line="240" w:lineRule="auto"/>
        <w:rPr>
          <w:rFonts w:ascii="Cambria" w:eastAsia="Times New Roman" w:hAnsi="Cambria" w:cs="Garamond"/>
          <w:b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b/>
          <w:sz w:val="20"/>
          <w:szCs w:val="20"/>
          <w:lang w:eastAsia="zh-CN"/>
        </w:rPr>
        <w:t>New Business</w:t>
      </w:r>
    </w:p>
    <w:p w14:paraId="55A14858" w14:textId="77777777" w:rsidR="00E753A7" w:rsidRPr="00227F26" w:rsidRDefault="00643C88" w:rsidP="00E753A7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Discussions held on the location of the workshop meetings.  Previous discussed locations </w:t>
      </w:r>
      <w:r w:rsidR="004D6EB7">
        <w:rPr>
          <w:rFonts w:ascii="Cambria" w:eastAsia="Times New Roman" w:hAnsi="Cambria" w:cs="Garamond"/>
          <w:sz w:val="20"/>
          <w:szCs w:val="20"/>
          <w:lang w:eastAsia="zh-CN"/>
        </w:rPr>
        <w:t xml:space="preserve">of certain facilities 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may not be suitable </w:t>
      </w:r>
      <w:r w:rsidR="00E753A7" w:rsidRPr="00227F26">
        <w:rPr>
          <w:rFonts w:ascii="Cambria" w:eastAsia="Times New Roman" w:hAnsi="Cambria" w:cs="Garamond"/>
          <w:sz w:val="20"/>
          <w:szCs w:val="20"/>
          <w:lang w:eastAsia="zh-CN"/>
        </w:rPr>
        <w:t>for Board meetings, therefore other options will need to be available.</w:t>
      </w:r>
    </w:p>
    <w:p w14:paraId="27614D9C" w14:textId="77777777" w:rsidR="00E753A7" w:rsidRPr="00227F26" w:rsidRDefault="00AF26D1" w:rsidP="00E753A7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Mr. Odom will still look into the possibility of a school facility. </w:t>
      </w:r>
    </w:p>
    <w:p w14:paraId="5AEB13E4" w14:textId="77777777" w:rsidR="00E753A7" w:rsidRPr="00227F26" w:rsidRDefault="00AF26D1" w:rsidP="00E753A7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Ms. Taylor stated she </w:t>
      </w:r>
      <w:r w:rsidR="00E753A7" w:rsidRPr="00227F26">
        <w:rPr>
          <w:rFonts w:ascii="Cambria" w:eastAsia="Times New Roman" w:hAnsi="Cambria" w:cs="Garamond"/>
          <w:sz w:val="20"/>
          <w:szCs w:val="20"/>
          <w:lang w:eastAsia="zh-CN"/>
        </w:rPr>
        <w:t>did contact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 City Hall </w:t>
      </w:r>
      <w:r w:rsidR="00E753A7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as well and discussion was held on the City Hall location.  However, 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due some limitations</w:t>
      </w:r>
      <w:r w:rsidR="00E753A7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 such as renovations beginning </w:t>
      </w:r>
      <w:r w:rsidR="008A1EB1">
        <w:rPr>
          <w:rFonts w:ascii="Cambria" w:eastAsia="Times New Roman" w:hAnsi="Cambria" w:cs="Garamond"/>
          <w:sz w:val="20"/>
          <w:szCs w:val="20"/>
          <w:lang w:eastAsia="zh-CN"/>
        </w:rPr>
        <w:t xml:space="preserve">at some point, </w:t>
      </w:r>
      <w:r w:rsidR="008A1EB1" w:rsidRPr="00227F26">
        <w:rPr>
          <w:rFonts w:ascii="Cambria" w:eastAsia="Times New Roman" w:hAnsi="Cambria" w:cs="Garamond"/>
          <w:sz w:val="20"/>
          <w:szCs w:val="20"/>
          <w:lang w:eastAsia="zh-CN"/>
        </w:rPr>
        <w:t>this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 may not be an option at this time.  </w:t>
      </w:r>
    </w:p>
    <w:p w14:paraId="0766F0D7" w14:textId="77777777" w:rsidR="00E753A7" w:rsidRPr="00227F26" w:rsidRDefault="00AF26D1" w:rsidP="00E753A7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Further discussions held on the Pensacola Library downtown and the accessibility</w:t>
      </w:r>
      <w:r w:rsidR="00E753A7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 of using it.  In addition </w:t>
      </w:r>
      <w:r w:rsidR="004D6EB7">
        <w:rPr>
          <w:rFonts w:ascii="Cambria" w:eastAsia="Times New Roman" w:hAnsi="Cambria" w:cs="Garamond"/>
          <w:sz w:val="20"/>
          <w:szCs w:val="20"/>
          <w:lang w:eastAsia="zh-CN"/>
        </w:rPr>
        <w:t xml:space="preserve">to discussing the </w:t>
      </w:r>
      <w:r w:rsidR="00E753A7" w:rsidRPr="00227F26">
        <w:rPr>
          <w:rFonts w:ascii="Cambria" w:eastAsia="Times New Roman" w:hAnsi="Cambria" w:cs="Garamond"/>
          <w:sz w:val="20"/>
          <w:szCs w:val="20"/>
          <w:lang w:eastAsia="zh-CN"/>
        </w:rPr>
        <w:t>day and time of workshop meeting</w:t>
      </w:r>
      <w:r w:rsidR="004D6EB7">
        <w:rPr>
          <w:rFonts w:ascii="Cambria" w:eastAsia="Times New Roman" w:hAnsi="Cambria" w:cs="Garamond"/>
          <w:sz w:val="20"/>
          <w:szCs w:val="20"/>
          <w:lang w:eastAsia="zh-CN"/>
        </w:rPr>
        <w:t xml:space="preserve">s, the </w:t>
      </w:r>
      <w:r w:rsidR="00E753A7" w:rsidRPr="00227F26">
        <w:rPr>
          <w:rFonts w:ascii="Cambria" w:eastAsia="Times New Roman" w:hAnsi="Cambria" w:cs="Garamond"/>
          <w:sz w:val="20"/>
          <w:szCs w:val="20"/>
          <w:lang w:eastAsia="zh-CN"/>
        </w:rPr>
        <w:t>meeting day, location, and</w:t>
      </w:r>
      <w:r w:rsidR="004D6EB7">
        <w:rPr>
          <w:rFonts w:ascii="Cambria" w:eastAsia="Times New Roman" w:hAnsi="Cambria" w:cs="Garamond"/>
          <w:sz w:val="20"/>
          <w:szCs w:val="20"/>
          <w:lang w:eastAsia="zh-CN"/>
        </w:rPr>
        <w:t xml:space="preserve"> time of their regular meetings were discussed as well.</w:t>
      </w:r>
    </w:p>
    <w:p w14:paraId="133227DF" w14:textId="77777777" w:rsidR="00E753A7" w:rsidRPr="00227F26" w:rsidRDefault="00E753A7" w:rsidP="00643C88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06305F98" w14:textId="77777777" w:rsidR="00B845EB" w:rsidRPr="00227F26" w:rsidRDefault="00E753A7" w:rsidP="00643C88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With all in favor, the workshop meetings will be held on the first Tuesday of ea</w:t>
      </w:r>
      <w:r w:rsidR="004D6EB7">
        <w:rPr>
          <w:rFonts w:ascii="Cambria" w:eastAsia="Times New Roman" w:hAnsi="Cambria" w:cs="Garamond"/>
          <w:sz w:val="20"/>
          <w:szCs w:val="20"/>
          <w:lang w:eastAsia="zh-CN"/>
        </w:rPr>
        <w:t>ch month beginning on February 6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, 2024.  Time will be from 4:45 to 6:45 and location wi</w:t>
      </w:r>
      <w:r w:rsidR="009D6624">
        <w:rPr>
          <w:rFonts w:ascii="Cambria" w:eastAsia="Times New Roman" w:hAnsi="Cambria" w:cs="Garamond"/>
          <w:sz w:val="20"/>
          <w:szCs w:val="20"/>
          <w:lang w:eastAsia="zh-CN"/>
        </w:rPr>
        <w:t xml:space="preserve">ll be held in a room at an available library.  </w:t>
      </w:r>
    </w:p>
    <w:p w14:paraId="08D00BEF" w14:textId="77777777" w:rsidR="00B845EB" w:rsidRPr="00227F26" w:rsidRDefault="00B845EB" w:rsidP="00B845EB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Mr. Odom stated he would be out of town</w:t>
      </w:r>
      <w:r w:rsidR="004D6EB7">
        <w:rPr>
          <w:rFonts w:ascii="Cambria" w:eastAsia="Times New Roman" w:hAnsi="Cambria" w:cs="Garamond"/>
          <w:sz w:val="20"/>
          <w:szCs w:val="20"/>
          <w:lang w:eastAsia="zh-CN"/>
        </w:rPr>
        <w:t>,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 but would join the meeting remotely and will have more information on the tabled items.</w:t>
      </w:r>
    </w:p>
    <w:p w14:paraId="30668EC4" w14:textId="77777777" w:rsidR="00AF26D1" w:rsidRPr="00227F26" w:rsidRDefault="004D6EB7" w:rsidP="00B845EB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>Any changes will be posted on the Board’s official webpage.</w:t>
      </w:r>
    </w:p>
    <w:p w14:paraId="697FBEDB" w14:textId="77777777" w:rsidR="00510621" w:rsidRDefault="00510621" w:rsidP="00510621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64C9C69A" w14:textId="77777777" w:rsidR="00E753A7" w:rsidRPr="00227F26" w:rsidRDefault="00E753A7" w:rsidP="00510621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With all in favor, the regular meeting</w:t>
      </w:r>
      <w:r w:rsidR="00B845EB" w:rsidRPr="00227F26">
        <w:rPr>
          <w:rFonts w:ascii="Cambria" w:eastAsia="Times New Roman" w:hAnsi="Cambria" w:cs="Garamond"/>
          <w:sz w:val="20"/>
          <w:szCs w:val="20"/>
          <w:lang w:eastAsia="zh-CN"/>
        </w:rPr>
        <w:t>s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 will be held on the third Thursday of each month, 9:00am, located </w:t>
      </w:r>
      <w:r w:rsidR="00B845EB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in the Molino Farm Bureau building.  </w:t>
      </w:r>
    </w:p>
    <w:p w14:paraId="2BD4E321" w14:textId="77777777" w:rsidR="00B845EB" w:rsidRPr="00227F26" w:rsidRDefault="00B845EB" w:rsidP="00643C88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Any changes will be posted on the Board’s official website.  </w:t>
      </w:r>
    </w:p>
    <w:p w14:paraId="211A3305" w14:textId="77777777" w:rsidR="00B845EB" w:rsidRPr="00227F26" w:rsidRDefault="00B845EB" w:rsidP="00643C88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05240BFB" w14:textId="77777777" w:rsidR="00B845EB" w:rsidRPr="00227F26" w:rsidRDefault="00B845EB" w:rsidP="00643C88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In regards to the rotation/election of officers, discussed items included</w:t>
      </w:r>
      <w:r w:rsidR="004D6EB7">
        <w:rPr>
          <w:rFonts w:ascii="Cambria" w:eastAsia="Times New Roman" w:hAnsi="Cambria" w:cs="Garamond"/>
          <w:sz w:val="20"/>
          <w:szCs w:val="20"/>
          <w:lang w:eastAsia="zh-CN"/>
        </w:rPr>
        <w:t>, positions available, and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 the roles and responsibilities of a Chari, Vice-Chair, Secretary, and Treasurer.  Mr. McElhaney stated at one time the Secretary and Treasurer were held by the one person.  </w:t>
      </w:r>
    </w:p>
    <w:p w14:paraId="52EC4265" w14:textId="77777777" w:rsidR="00B845EB" w:rsidRDefault="00B845EB" w:rsidP="00643C88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Ms. Taylor stated she would be interested in the Chair position and that Ms. Panzik would be a good member for Vice-Chair or Secretary.   </w:t>
      </w:r>
    </w:p>
    <w:p w14:paraId="4CBC0EF5" w14:textId="77777777" w:rsidR="00686D2A" w:rsidRPr="00227F26" w:rsidRDefault="00686D2A" w:rsidP="00643C88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Mr. Odom mentioned he could move from Vice-Chair to Secretary, Treasurer or as Secretary/Treasurer. </w:t>
      </w:r>
    </w:p>
    <w:p w14:paraId="6596A6EA" w14:textId="77777777" w:rsidR="004D6EB7" w:rsidRDefault="004D6EB7" w:rsidP="00D51B54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5F8E5E02" w14:textId="77777777" w:rsidR="00D51B54" w:rsidRPr="00227F26" w:rsidRDefault="00547677" w:rsidP="00D51B54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Ms. Taylor brought to the </w:t>
      </w:r>
      <w:r w:rsidR="00D51B54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floor 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several issues </w:t>
      </w:r>
      <w:r w:rsidR="004D6EB7">
        <w:rPr>
          <w:rFonts w:ascii="Cambria" w:eastAsia="Times New Roman" w:hAnsi="Cambria" w:cs="Garamond"/>
          <w:sz w:val="20"/>
          <w:szCs w:val="20"/>
          <w:lang w:eastAsia="zh-CN"/>
        </w:rPr>
        <w:t xml:space="preserve">and concerns 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of previous approved items not bei</w:t>
      </w:r>
      <w:r w:rsidR="004D6EB7">
        <w:rPr>
          <w:rFonts w:ascii="Cambria" w:eastAsia="Times New Roman" w:hAnsi="Cambria" w:cs="Garamond"/>
          <w:sz w:val="20"/>
          <w:szCs w:val="20"/>
          <w:lang w:eastAsia="zh-CN"/>
        </w:rPr>
        <w:t xml:space="preserve">ng completed 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such as </w:t>
      </w:r>
      <w:r w:rsidR="004D6EB7">
        <w:rPr>
          <w:rFonts w:ascii="Cambria" w:eastAsia="Times New Roman" w:hAnsi="Cambria" w:cs="Garamond"/>
          <w:sz w:val="20"/>
          <w:szCs w:val="20"/>
          <w:lang w:eastAsia="zh-CN"/>
        </w:rPr>
        <w:t xml:space="preserve">confirming </w:t>
      </w:r>
      <w:r w:rsidR="00D51B54" w:rsidRPr="00227F26">
        <w:rPr>
          <w:rFonts w:ascii="Cambria" w:eastAsia="Times New Roman" w:hAnsi="Cambria" w:cs="Garamond"/>
          <w:sz w:val="20"/>
          <w:szCs w:val="20"/>
          <w:lang w:eastAsia="zh-CN"/>
        </w:rPr>
        <w:t>workshop meeting</w:t>
      </w:r>
      <w:r w:rsidR="00857D4F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 locations, </w:t>
      </w:r>
      <w:r w:rsidR="004D6EB7">
        <w:rPr>
          <w:rFonts w:ascii="Cambria" w:eastAsia="Times New Roman" w:hAnsi="Cambria" w:cs="Garamond"/>
          <w:sz w:val="20"/>
          <w:szCs w:val="20"/>
          <w:lang w:eastAsia="zh-CN"/>
        </w:rPr>
        <w:t xml:space="preserve">current officers not </w:t>
      </w:r>
      <w:r w:rsidR="003815DA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 c</w:t>
      </w:r>
      <w:r w:rsidR="004D6EB7">
        <w:rPr>
          <w:rFonts w:ascii="Cambria" w:eastAsia="Times New Roman" w:hAnsi="Cambria" w:cs="Garamond"/>
          <w:sz w:val="20"/>
          <w:szCs w:val="20"/>
          <w:lang w:eastAsia="zh-CN"/>
        </w:rPr>
        <w:t>arrying out their duties</w:t>
      </w:r>
      <w:r w:rsidR="00D51B54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, and the lack of communications.  </w:t>
      </w:r>
    </w:p>
    <w:p w14:paraId="73B96E5B" w14:textId="77777777" w:rsidR="00C21EEF" w:rsidRPr="00227F26" w:rsidRDefault="00C21EEF" w:rsidP="00D51B54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Ms. Taylor also mentioned some individual Board members outside activities may look unfavorable.  </w:t>
      </w:r>
      <w:r w:rsidR="00686D2A">
        <w:rPr>
          <w:rFonts w:ascii="Cambria" w:eastAsia="Times New Roman" w:hAnsi="Cambria" w:cs="Garamond"/>
          <w:sz w:val="20"/>
          <w:szCs w:val="20"/>
          <w:lang w:eastAsia="zh-CN"/>
        </w:rPr>
        <w:t xml:space="preserve">This is one reason she wanted </w:t>
      </w:r>
      <w:r w:rsidR="004D7A15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to have the January 4 workshop meeting </w:t>
      </w:r>
      <w:r w:rsidR="00686D2A">
        <w:rPr>
          <w:rFonts w:ascii="Cambria" w:eastAsia="Times New Roman" w:hAnsi="Cambria" w:cs="Garamond"/>
          <w:sz w:val="20"/>
          <w:szCs w:val="20"/>
          <w:lang w:eastAsia="zh-CN"/>
        </w:rPr>
        <w:t>moved to</w:t>
      </w:r>
      <w:r w:rsidR="004D7A15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 another location.</w:t>
      </w:r>
    </w:p>
    <w:p w14:paraId="2BCB8E06" w14:textId="77777777" w:rsidR="001219C5" w:rsidRDefault="00686D2A" w:rsidP="001219C5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1219C5">
        <w:rPr>
          <w:rFonts w:ascii="Cambria" w:eastAsia="Times New Roman" w:hAnsi="Cambria" w:cs="Garamond"/>
          <w:sz w:val="20"/>
          <w:szCs w:val="20"/>
          <w:lang w:eastAsia="zh-CN"/>
        </w:rPr>
        <w:t xml:space="preserve">Additional, </w:t>
      </w:r>
      <w:r w:rsidR="005E341D" w:rsidRPr="001219C5">
        <w:rPr>
          <w:rFonts w:ascii="Cambria" w:eastAsia="Times New Roman" w:hAnsi="Cambria" w:cs="Garamond"/>
          <w:sz w:val="20"/>
          <w:szCs w:val="20"/>
          <w:lang w:eastAsia="zh-CN"/>
        </w:rPr>
        <w:t xml:space="preserve">Ms. Taylor anticipated a more favorable interaction </w:t>
      </w:r>
      <w:r w:rsidR="001219C5" w:rsidRPr="001219C5">
        <w:rPr>
          <w:rFonts w:ascii="Cambria" w:eastAsia="Times New Roman" w:hAnsi="Cambria" w:cs="Garamond"/>
          <w:sz w:val="20"/>
          <w:szCs w:val="20"/>
          <w:lang w:eastAsia="zh-CN"/>
        </w:rPr>
        <w:t>with having a more diverse</w:t>
      </w:r>
      <w:r w:rsidR="001219C5">
        <w:rPr>
          <w:rFonts w:ascii="Cambria" w:eastAsia="Times New Roman" w:hAnsi="Cambria" w:cs="Garamond"/>
          <w:sz w:val="20"/>
          <w:szCs w:val="20"/>
          <w:lang w:eastAsia="zh-CN"/>
        </w:rPr>
        <w:t xml:space="preserve"> set of members </w:t>
      </w:r>
      <w:r w:rsidR="005E341D" w:rsidRPr="001219C5">
        <w:rPr>
          <w:rFonts w:ascii="Cambria" w:eastAsia="Times New Roman" w:hAnsi="Cambria" w:cs="Garamond"/>
          <w:sz w:val="20"/>
          <w:szCs w:val="20"/>
          <w:lang w:eastAsia="zh-CN"/>
        </w:rPr>
        <w:t>when</w:t>
      </w:r>
      <w:r w:rsidR="001219C5" w:rsidRPr="001219C5">
        <w:rPr>
          <w:rFonts w:ascii="Cambria" w:eastAsia="Times New Roman" w:hAnsi="Cambria" w:cs="Garamond"/>
          <w:sz w:val="20"/>
          <w:szCs w:val="20"/>
          <w:lang w:eastAsia="zh-CN"/>
        </w:rPr>
        <w:t xml:space="preserve"> she accepted being appointed</w:t>
      </w:r>
      <w:r w:rsidR="001219C5">
        <w:rPr>
          <w:rFonts w:ascii="Cambria" w:eastAsia="Times New Roman" w:hAnsi="Cambria" w:cs="Garamond"/>
          <w:sz w:val="20"/>
          <w:szCs w:val="20"/>
          <w:lang w:eastAsia="zh-CN"/>
        </w:rPr>
        <w:t xml:space="preserve">. </w:t>
      </w:r>
    </w:p>
    <w:p w14:paraId="3B14447C" w14:textId="77777777" w:rsidR="005E341D" w:rsidRPr="001219C5" w:rsidRDefault="005E341D" w:rsidP="001219C5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1219C5">
        <w:rPr>
          <w:rFonts w:ascii="Cambria" w:eastAsia="Times New Roman" w:hAnsi="Cambria" w:cs="Garamond"/>
          <w:sz w:val="20"/>
          <w:szCs w:val="20"/>
          <w:lang w:eastAsia="zh-CN"/>
        </w:rPr>
        <w:t xml:space="preserve">Ms. Panzik stated she </w:t>
      </w:r>
      <w:r w:rsidR="00CB792A" w:rsidRPr="001219C5">
        <w:rPr>
          <w:rFonts w:ascii="Cambria" w:eastAsia="Times New Roman" w:hAnsi="Cambria" w:cs="Garamond"/>
          <w:sz w:val="20"/>
          <w:szCs w:val="20"/>
          <w:lang w:eastAsia="zh-CN"/>
        </w:rPr>
        <w:t xml:space="preserve">not experienced any negativity/issues </w:t>
      </w:r>
      <w:r w:rsidR="00857D4F" w:rsidRPr="001219C5">
        <w:rPr>
          <w:rFonts w:ascii="Cambria" w:eastAsia="Times New Roman" w:hAnsi="Cambria" w:cs="Garamond"/>
          <w:sz w:val="20"/>
          <w:szCs w:val="20"/>
          <w:lang w:eastAsia="zh-CN"/>
        </w:rPr>
        <w:t xml:space="preserve">from other Board members. </w:t>
      </w:r>
    </w:p>
    <w:p w14:paraId="13942DC1" w14:textId="77777777" w:rsidR="00547677" w:rsidRPr="00227F26" w:rsidRDefault="00547677" w:rsidP="00E74B3E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Ms. Tay</w:t>
      </w:r>
      <w:r w:rsidR="00686D2A">
        <w:rPr>
          <w:rFonts w:ascii="Cambria" w:eastAsia="Times New Roman" w:hAnsi="Cambria" w:cs="Garamond"/>
          <w:sz w:val="20"/>
          <w:szCs w:val="20"/>
          <w:lang w:eastAsia="zh-CN"/>
        </w:rPr>
        <w:t xml:space="preserve">lor </w:t>
      </w:r>
      <w:r w:rsidR="00E74B3E">
        <w:rPr>
          <w:rFonts w:ascii="Cambria" w:eastAsia="Times New Roman" w:hAnsi="Cambria" w:cs="Garamond"/>
          <w:sz w:val="20"/>
          <w:szCs w:val="20"/>
          <w:lang w:eastAsia="zh-CN"/>
        </w:rPr>
        <w:t xml:space="preserve">expressed she </w:t>
      </w:r>
      <w:r w:rsidR="00686D2A">
        <w:rPr>
          <w:rFonts w:ascii="Cambria" w:eastAsia="Times New Roman" w:hAnsi="Cambria" w:cs="Garamond"/>
          <w:sz w:val="20"/>
          <w:szCs w:val="20"/>
          <w:lang w:eastAsia="zh-CN"/>
        </w:rPr>
        <w:t xml:space="preserve">has been the one to locate 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a </w:t>
      </w:r>
      <w:r w:rsidR="00686D2A">
        <w:rPr>
          <w:rFonts w:ascii="Cambria" w:eastAsia="Times New Roman" w:hAnsi="Cambria" w:cs="Garamond"/>
          <w:sz w:val="20"/>
          <w:szCs w:val="20"/>
          <w:lang w:eastAsia="zh-CN"/>
        </w:rPr>
        <w:t>secure meeting facility, work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 with other organizations</w:t>
      </w:r>
      <w:r w:rsidR="00D51B54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 such as AFCD, other districts, and the State’s </w:t>
      </w:r>
      <w:r w:rsidR="00C21EEF" w:rsidRPr="00227F26">
        <w:rPr>
          <w:rFonts w:ascii="Cambria" w:eastAsia="Times New Roman" w:hAnsi="Cambria" w:cs="Garamond"/>
          <w:sz w:val="20"/>
          <w:szCs w:val="20"/>
          <w:lang w:eastAsia="zh-CN"/>
        </w:rPr>
        <w:t>Office of Election’s office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 to clarify </w:t>
      </w:r>
      <w:r w:rsidR="00D51B54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the 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new rules pertaining to conserv</w:t>
      </w:r>
      <w:r w:rsidR="00686D2A">
        <w:rPr>
          <w:rFonts w:ascii="Cambria" w:eastAsia="Times New Roman" w:hAnsi="Cambria" w:cs="Garamond"/>
          <w:sz w:val="20"/>
          <w:szCs w:val="20"/>
          <w:lang w:eastAsia="zh-CN"/>
        </w:rPr>
        <w:t>ation districts, and maintain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 an open communication line with the District’s partners. </w:t>
      </w:r>
      <w:r w:rsidR="00E74B3E">
        <w:rPr>
          <w:rFonts w:ascii="Cambria" w:eastAsia="Times New Roman" w:hAnsi="Cambria" w:cs="Garamond"/>
          <w:sz w:val="20"/>
          <w:szCs w:val="20"/>
          <w:lang w:eastAsia="zh-CN"/>
        </w:rPr>
        <w:t xml:space="preserve"> 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She has been diligent in her efforts to move the Board forward.  </w:t>
      </w:r>
    </w:p>
    <w:p w14:paraId="36ABFD63" w14:textId="77777777" w:rsidR="003815DA" w:rsidRDefault="003E6A0E" w:rsidP="003815DA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Mr. Tharp stated he would resign im</w:t>
      </w:r>
      <w:r w:rsidR="00935D95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mediately as Chair, if it would ease the tension Ms. Taylor </w:t>
      </w:r>
      <w:r w:rsidR="005E341D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was </w:t>
      </w:r>
      <w:r w:rsidR="00935D95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expressing toward him.  </w:t>
      </w:r>
    </w:p>
    <w:p w14:paraId="7F24823F" w14:textId="77777777" w:rsidR="007938C7" w:rsidRDefault="007938C7" w:rsidP="003815DA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Mr. Odom stated he would rather make a gradual change </w:t>
      </w:r>
      <w:r w:rsidR="00FE6D46">
        <w:rPr>
          <w:rFonts w:ascii="Cambria" w:eastAsia="Times New Roman" w:hAnsi="Cambria" w:cs="Garamond"/>
          <w:sz w:val="20"/>
          <w:szCs w:val="20"/>
          <w:lang w:eastAsia="zh-CN"/>
        </w:rPr>
        <w:t xml:space="preserve">as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to Ms. Taylor </w:t>
      </w:r>
      <w:r w:rsidR="00FE6D46">
        <w:rPr>
          <w:rFonts w:ascii="Cambria" w:eastAsia="Times New Roman" w:hAnsi="Cambria" w:cs="Garamond"/>
          <w:sz w:val="20"/>
          <w:szCs w:val="20"/>
          <w:lang w:eastAsia="zh-CN"/>
        </w:rPr>
        <w:t xml:space="preserve">being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Vice-Chair. </w:t>
      </w:r>
    </w:p>
    <w:p w14:paraId="36A5AF70" w14:textId="77777777" w:rsidR="007938C7" w:rsidRPr="00227F26" w:rsidRDefault="007938C7" w:rsidP="003815DA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Ms. Taylor did express how she thought Mr. Odom could make a good Chair, as he ran the last workshop meeting smoothly.  Ms. Taylor stated the main job is to communicate, show up, and the Board couldn’t have 2 officers, Chair or Vice-Chair, not responding. </w:t>
      </w:r>
    </w:p>
    <w:p w14:paraId="0D481B9B" w14:textId="77777777" w:rsidR="00547677" w:rsidRPr="00227F26" w:rsidRDefault="00547677" w:rsidP="003815DA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2257BA77" w14:textId="77777777" w:rsidR="00FE6D46" w:rsidRDefault="00FE6D46" w:rsidP="008E2E84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1A9920B4" w14:textId="77777777" w:rsidR="00FE6D46" w:rsidRDefault="00FE6D46" w:rsidP="008E2E84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7F885913" w14:textId="77777777" w:rsidR="007938C7" w:rsidRDefault="007938C7" w:rsidP="008E2E84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lastRenderedPageBreak/>
        <w:t xml:space="preserve">Ms. Taylor stated she would be fine taking Vice-Chair for purposes of knowing she would show up to communicate or make decisions as needed.  </w:t>
      </w:r>
    </w:p>
    <w:p w14:paraId="2CCE3D3E" w14:textId="77777777" w:rsidR="008E2E84" w:rsidRDefault="00C014E9" w:rsidP="008E2E84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Mr. Odom </w:t>
      </w:r>
      <w:r w:rsidR="007938C7">
        <w:rPr>
          <w:rFonts w:ascii="Cambria" w:eastAsia="Times New Roman" w:hAnsi="Cambria" w:cs="Garamond"/>
          <w:sz w:val="20"/>
          <w:szCs w:val="20"/>
          <w:lang w:eastAsia="zh-CN"/>
        </w:rPr>
        <w:t xml:space="preserve">stated he would make a 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mot</w:t>
      </w:r>
      <w:r w:rsidR="009D6624">
        <w:rPr>
          <w:rFonts w:ascii="Cambria" w:eastAsia="Times New Roman" w:hAnsi="Cambria" w:cs="Garamond"/>
          <w:sz w:val="20"/>
          <w:szCs w:val="20"/>
          <w:lang w:eastAsia="zh-CN"/>
        </w:rPr>
        <w:t xml:space="preserve">ion to elect Ms. Taylor as </w:t>
      </w:r>
      <w:r w:rsidR="007938C7">
        <w:rPr>
          <w:rFonts w:ascii="Cambria" w:eastAsia="Times New Roman" w:hAnsi="Cambria" w:cs="Garamond"/>
          <w:sz w:val="20"/>
          <w:szCs w:val="20"/>
          <w:lang w:eastAsia="zh-CN"/>
        </w:rPr>
        <w:t xml:space="preserve">Chair but reminded all 3 votes are needed for a motion to pass.  </w:t>
      </w:r>
    </w:p>
    <w:p w14:paraId="7F10396E" w14:textId="77777777" w:rsidR="007938C7" w:rsidRPr="00227F26" w:rsidRDefault="007938C7" w:rsidP="008E2E84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2C781CDC" w14:textId="77777777" w:rsidR="00547677" w:rsidRPr="00227F26" w:rsidRDefault="00547677" w:rsidP="00547677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Ms. Panzik stated</w:t>
      </w:r>
      <w:r w:rsidR="008E2E84">
        <w:rPr>
          <w:rFonts w:ascii="Cambria" w:eastAsia="Times New Roman" w:hAnsi="Cambria" w:cs="Garamond"/>
          <w:sz w:val="20"/>
          <w:szCs w:val="20"/>
          <w:lang w:eastAsia="zh-CN"/>
        </w:rPr>
        <w:t xml:space="preserve"> she would like to table the election/rotation of officers.   T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here is a lot to process and she wants to have tim</w:t>
      </w:r>
      <w:r w:rsidR="008E2E84">
        <w:rPr>
          <w:rFonts w:ascii="Cambria" w:eastAsia="Times New Roman" w:hAnsi="Cambria" w:cs="Garamond"/>
          <w:sz w:val="20"/>
          <w:szCs w:val="20"/>
          <w:lang w:eastAsia="zh-CN"/>
        </w:rPr>
        <w:t>e</w:t>
      </w:r>
      <w:r w:rsidR="00510621">
        <w:rPr>
          <w:rFonts w:ascii="Cambria" w:eastAsia="Times New Roman" w:hAnsi="Cambria" w:cs="Garamond"/>
          <w:sz w:val="20"/>
          <w:szCs w:val="20"/>
          <w:lang w:eastAsia="zh-CN"/>
        </w:rPr>
        <w:t xml:space="preserve"> to review mentioned items, including </w:t>
      </w:r>
      <w:r w:rsidR="008E2E84">
        <w:rPr>
          <w:rFonts w:ascii="Cambria" w:eastAsia="Times New Roman" w:hAnsi="Cambria" w:cs="Garamond"/>
          <w:sz w:val="20"/>
          <w:szCs w:val="20"/>
          <w:lang w:eastAsia="zh-CN"/>
        </w:rPr>
        <w:t xml:space="preserve">the 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roles and responsibilities </w:t>
      </w:r>
      <w:r w:rsidR="008E2E84">
        <w:rPr>
          <w:rFonts w:ascii="Cambria" w:eastAsia="Times New Roman" w:hAnsi="Cambria" w:cs="Garamond"/>
          <w:sz w:val="20"/>
          <w:szCs w:val="20"/>
          <w:lang w:eastAsia="zh-CN"/>
        </w:rPr>
        <w:t xml:space="preserve">of officers in order to make an inform decision. 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 </w:t>
      </w:r>
      <w:r w:rsidR="007938C7">
        <w:rPr>
          <w:rFonts w:ascii="Cambria" w:eastAsia="Times New Roman" w:hAnsi="Cambria" w:cs="Garamond"/>
          <w:sz w:val="20"/>
          <w:szCs w:val="20"/>
          <w:lang w:eastAsia="zh-CN"/>
        </w:rPr>
        <w:t xml:space="preserve">Ms. Panzik did state she was in favor to see a change in officers because it’s a new year and acknowledged Mr. Odom would also make a good chair.  </w:t>
      </w:r>
      <w:r w:rsidR="003815DA" w:rsidRPr="00227F26">
        <w:rPr>
          <w:rFonts w:ascii="Cambria" w:eastAsia="Times New Roman" w:hAnsi="Cambria" w:cs="Garamond"/>
          <w:sz w:val="20"/>
          <w:szCs w:val="20"/>
          <w:lang w:eastAsia="zh-CN"/>
        </w:rPr>
        <w:t>In addition, she would like for the all Board members to be present for the vote.</w:t>
      </w:r>
    </w:p>
    <w:p w14:paraId="16F7ECFB" w14:textId="77777777" w:rsidR="00547677" w:rsidRPr="00227F26" w:rsidRDefault="00547677" w:rsidP="00547677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Mr. Odom made a motion to table the election of officers to the next regular Board meeting in February.  Ms. Taylor seconded the motion.  With all in favor, the motion passed.</w:t>
      </w:r>
    </w:p>
    <w:p w14:paraId="404B107B" w14:textId="77777777" w:rsidR="00547677" w:rsidRPr="00227F26" w:rsidRDefault="00547677" w:rsidP="00547677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Ms. Panzik made a motion the Board make a </w:t>
      </w:r>
      <w:r w:rsidR="00516B3A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finalized 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decision on election of officers and create an officer</w:t>
      </w:r>
      <w:r w:rsidR="003815DA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 rotation, if so desired at the next regular Board meeting in February.  </w:t>
      </w:r>
    </w:p>
    <w:p w14:paraId="1AC41A79" w14:textId="77777777" w:rsidR="008E2E84" w:rsidRDefault="008E2E84" w:rsidP="00547677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Ms. Taylor asked for clarification of </w:t>
      </w:r>
      <w:r w:rsidR="003815DA" w:rsidRPr="00227F26">
        <w:rPr>
          <w:rFonts w:ascii="Cambria" w:eastAsia="Times New Roman" w:hAnsi="Cambria" w:cs="Garamond"/>
          <w:sz w:val="20"/>
          <w:szCs w:val="20"/>
          <w:lang w:eastAsia="zh-CN"/>
        </w:rPr>
        <w:t>the motion</w:t>
      </w:r>
      <w:r>
        <w:rPr>
          <w:rFonts w:ascii="Cambria" w:eastAsia="Times New Roman" w:hAnsi="Cambria" w:cs="Garamond"/>
          <w:sz w:val="20"/>
          <w:szCs w:val="20"/>
          <w:lang w:eastAsia="zh-CN"/>
        </w:rPr>
        <w:t>.  After clarification, there was no opposition to the motion.</w:t>
      </w:r>
      <w:r w:rsidR="003815DA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 </w:t>
      </w:r>
    </w:p>
    <w:p w14:paraId="70385AFD" w14:textId="77777777" w:rsidR="003815DA" w:rsidRPr="00227F26" w:rsidRDefault="003815DA" w:rsidP="001219C5">
      <w:pPr>
        <w:suppressAutoHyphens/>
        <w:spacing w:after="0" w:line="240" w:lineRule="auto"/>
        <w:ind w:firstLine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Mr. Odom seconded the motion.  With all in favor, motion carried. </w:t>
      </w:r>
    </w:p>
    <w:p w14:paraId="3D077D3E" w14:textId="77777777" w:rsidR="00516B3A" w:rsidRPr="00227F26" w:rsidRDefault="00516B3A" w:rsidP="001219C5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With the above mentioned motions approved, the Board’s officers will remain as is until the February meeting.  </w:t>
      </w:r>
    </w:p>
    <w:p w14:paraId="635C8B90" w14:textId="77777777" w:rsidR="00E753A7" w:rsidRPr="00227F26" w:rsidRDefault="00E753A7" w:rsidP="00E753A7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7062FD8F" w14:textId="77777777" w:rsidR="00516B3A" w:rsidRPr="00227F26" w:rsidRDefault="00516B3A" w:rsidP="00516B3A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The Office of Program Policy Analysis and Government Accountability (OPPAGA) sent a notification to Mrs. Williams pertaining to the firm who has been hired to conduct performance reviews of each independent Soil and Water Conservation Districts.  </w:t>
      </w:r>
    </w:p>
    <w:p w14:paraId="20A64685" w14:textId="77777777" w:rsidR="00E753A7" w:rsidRPr="00227F26" w:rsidRDefault="00516B3A" w:rsidP="00516B3A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Mrs. Williams had forward the email to all Board members and attached a copy of the notification in their January packet.  </w:t>
      </w:r>
    </w:p>
    <w:p w14:paraId="25EC21A1" w14:textId="77777777" w:rsidR="00516B3A" w:rsidRPr="00227F26" w:rsidRDefault="00516B3A" w:rsidP="00516B3A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Mrs. Williams asked if a Board member would contact the agency and give their name as contact for the performance review.</w:t>
      </w:r>
    </w:p>
    <w:p w14:paraId="6ED2D1A3" w14:textId="77777777" w:rsidR="00516B3A" w:rsidRPr="00227F26" w:rsidRDefault="008E2E84" w:rsidP="00516B3A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>Ms. Taylor has contacted</w:t>
      </w:r>
      <w:r w:rsidR="00516B3A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 the contract manager with OPPAGA to introduce herself.  </w:t>
      </w:r>
    </w:p>
    <w:p w14:paraId="28C1443D" w14:textId="77777777" w:rsidR="00516B3A" w:rsidRPr="00227F26" w:rsidRDefault="00516B3A" w:rsidP="00516B3A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Mr. Tharp stated he would contact the agency as well.  </w:t>
      </w:r>
    </w:p>
    <w:p w14:paraId="1963B2E7" w14:textId="77777777" w:rsidR="00516B3A" w:rsidRPr="00227F26" w:rsidRDefault="00516B3A" w:rsidP="00516B3A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20D2FA1F" w14:textId="77777777" w:rsidR="00516B3A" w:rsidRPr="00227F26" w:rsidRDefault="00516B3A" w:rsidP="00516B3A">
      <w:pPr>
        <w:suppressAutoHyphens/>
        <w:spacing w:after="0" w:line="240" w:lineRule="auto"/>
        <w:rPr>
          <w:rFonts w:ascii="Cambria" w:eastAsia="Times New Roman" w:hAnsi="Cambria" w:cs="Garamond"/>
          <w:b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b/>
          <w:sz w:val="20"/>
          <w:szCs w:val="20"/>
          <w:lang w:eastAsia="zh-CN"/>
        </w:rPr>
        <w:t>Reports</w:t>
      </w:r>
    </w:p>
    <w:p w14:paraId="58D24590" w14:textId="77777777" w:rsidR="00D51B54" w:rsidRPr="00227F26" w:rsidRDefault="00516B3A" w:rsidP="00D51B54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Mr. McElhaney gave the District</w:t>
      </w:r>
      <w:r w:rsidR="00D51B54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 Conservationist report.  The office is working on the FY24 EQIP and CSP applications.  He stated Mr. Levi Blackmon had accepted another job in Santa Rosa Co</w:t>
      </w:r>
      <w:r w:rsidR="00A05A6E">
        <w:rPr>
          <w:rFonts w:ascii="Cambria" w:eastAsia="Times New Roman" w:hAnsi="Cambria" w:cs="Garamond"/>
          <w:sz w:val="20"/>
          <w:szCs w:val="20"/>
          <w:lang w:eastAsia="zh-CN"/>
        </w:rPr>
        <w:t xml:space="preserve">unty.  The Board inquired as to the possibility of </w:t>
      </w:r>
      <w:r w:rsidR="00D51B54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another Soil </w:t>
      </w:r>
      <w:r w:rsidR="00A05A6E">
        <w:rPr>
          <w:rFonts w:ascii="Cambria" w:eastAsia="Times New Roman" w:hAnsi="Cambria" w:cs="Garamond"/>
          <w:sz w:val="20"/>
          <w:szCs w:val="20"/>
          <w:lang w:eastAsia="zh-CN"/>
        </w:rPr>
        <w:t xml:space="preserve">Conservationist being hired.  </w:t>
      </w:r>
      <w:r w:rsidR="00D51B54" w:rsidRPr="00227F26">
        <w:rPr>
          <w:rFonts w:ascii="Cambria" w:eastAsia="Times New Roman" w:hAnsi="Cambria" w:cs="Garamond"/>
          <w:sz w:val="20"/>
          <w:szCs w:val="20"/>
          <w:lang w:eastAsia="zh-CN"/>
        </w:rPr>
        <w:t>Mr. McElhaney believed the position will be open but unsure of the time line.</w:t>
      </w:r>
    </w:p>
    <w:p w14:paraId="15C37809" w14:textId="77777777" w:rsidR="00516B3A" w:rsidRPr="00227F26" w:rsidRDefault="00D51B54" w:rsidP="00D51B54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For now, Mr. Brian F</w:t>
      </w:r>
      <w:r w:rsidR="00A05A6E">
        <w:rPr>
          <w:rFonts w:ascii="Cambria" w:eastAsia="Times New Roman" w:hAnsi="Cambria" w:cs="Garamond"/>
          <w:sz w:val="20"/>
          <w:szCs w:val="20"/>
          <w:lang w:eastAsia="zh-CN"/>
        </w:rPr>
        <w:t>rancis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 from the Santa Rosa NRCS office will be assisting with our counties CSP applications.  </w:t>
      </w:r>
    </w:p>
    <w:p w14:paraId="06E0B921" w14:textId="77777777" w:rsidR="00D51B54" w:rsidRDefault="00D51B54" w:rsidP="00D51B54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Mr. McElhaney reminded the Board of the upcoming Northview Blue Jacket Jamboree.  The Board still intends to have a booth if possible.  The Board would use the oppo</w:t>
      </w:r>
      <w:r w:rsidR="00A05A6E">
        <w:rPr>
          <w:rFonts w:ascii="Cambria" w:eastAsia="Times New Roman" w:hAnsi="Cambria" w:cs="Garamond"/>
          <w:sz w:val="20"/>
          <w:szCs w:val="20"/>
          <w:lang w:eastAsia="zh-CN"/>
        </w:rPr>
        <w:t xml:space="preserve">rtunity to introduce themselves to the community. </w:t>
      </w:r>
    </w:p>
    <w:p w14:paraId="762AE1E1" w14:textId="77777777" w:rsidR="00A05A6E" w:rsidRPr="00227F26" w:rsidRDefault="00A05A6E" w:rsidP="00D51B54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Ms. Taylor inquired to the support letter for the forestry grant.  Mrs. Williams said the grant was for an arboretum and was unsure if it was awarded.  </w:t>
      </w:r>
    </w:p>
    <w:p w14:paraId="66286C19" w14:textId="77777777" w:rsidR="00D51B54" w:rsidRPr="00227F26" w:rsidRDefault="00D51B54" w:rsidP="00C21EEF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Ms. Taylor inquired to any information on logo shirts from Weatherford.  Mr. Tharp stated no but he would contact them again.  </w:t>
      </w:r>
    </w:p>
    <w:p w14:paraId="37C7E28F" w14:textId="77777777" w:rsidR="00D51B54" w:rsidRPr="00227F26" w:rsidRDefault="00D51B54" w:rsidP="00D51B54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0A4B5BDF" w14:textId="77777777" w:rsidR="00C21EEF" w:rsidRPr="00227F26" w:rsidRDefault="00C21EEF" w:rsidP="00D51B54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Mrs. Williams asked if the Board had a moment to review the minutes from the January 4, 2024 workshop meeting in which Ms. Taylor submitted.  </w:t>
      </w:r>
    </w:p>
    <w:p w14:paraId="08103E46" w14:textId="77777777" w:rsidR="00C21EEF" w:rsidRPr="00227F26" w:rsidRDefault="00C21EEF" w:rsidP="00D51B54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After the Board</w:t>
      </w:r>
      <w:r w:rsidR="00183FB9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 reviewed the workshop minutes.  One spelling error was noted but with the correction being made, 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Mr. Odom made a motion to approve the minutes.  Seconded by Ms. Panzik.  With all in f</w:t>
      </w:r>
      <w:r w:rsidR="00183FB9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avor, the motion carried. </w:t>
      </w:r>
    </w:p>
    <w:p w14:paraId="7231C91C" w14:textId="77777777" w:rsidR="00AF26D1" w:rsidRPr="00227F26" w:rsidRDefault="00AF26D1" w:rsidP="00643C88">
      <w:pPr>
        <w:suppressAutoHyphens/>
        <w:spacing w:after="0" w:line="240" w:lineRule="auto"/>
        <w:ind w:left="720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7AFD3486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5ED4F489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With no further busin</w:t>
      </w:r>
      <w:r w:rsidR="00C21EEF" w:rsidRPr="00227F26">
        <w:rPr>
          <w:rFonts w:ascii="Cambria" w:eastAsia="Times New Roman" w:hAnsi="Cambria" w:cs="Garamond"/>
          <w:sz w:val="20"/>
          <w:szCs w:val="20"/>
          <w:lang w:eastAsia="zh-CN"/>
        </w:rPr>
        <w:t>ess coming before the Board, Mr. Odom made a motion to adjourn the meeting.  Seconded by Ms. Taylor.  W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ith all in f</w:t>
      </w:r>
      <w:r w:rsidR="004D7A15" w:rsidRPr="00227F26">
        <w:rPr>
          <w:rFonts w:ascii="Cambria" w:eastAsia="Times New Roman" w:hAnsi="Cambria" w:cs="Garamond"/>
          <w:sz w:val="20"/>
          <w:szCs w:val="20"/>
          <w:lang w:eastAsia="zh-CN"/>
        </w:rPr>
        <w:t>avor, meeting adjourned at 10:11</w:t>
      </w:r>
      <w:r w:rsidR="00706044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a. </w:t>
      </w:r>
    </w:p>
    <w:p w14:paraId="2AB60F5A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2577B289" w14:textId="69D6EC8A" w:rsidR="00962A4F" w:rsidRPr="00227F26" w:rsidRDefault="00680061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>Signed Minutes on File</w:t>
      </w:r>
      <w:bookmarkStart w:id="0" w:name="_GoBack"/>
      <w:bookmarkEnd w:id="0"/>
    </w:p>
    <w:p w14:paraId="7C08E624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_________________________________________</w:t>
      </w:r>
    </w:p>
    <w:p w14:paraId="7C71F201" w14:textId="77777777" w:rsidR="00962A4F" w:rsidRPr="00227F26" w:rsidRDefault="004D7A15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 xml:space="preserve">Ms. Carollyn Taylor, Secretary </w:t>
      </w:r>
    </w:p>
    <w:sectPr w:rsidR="00962A4F" w:rsidRPr="00227F26" w:rsidSect="00C83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415E8" w14:textId="77777777" w:rsidR="00320DAB" w:rsidRDefault="00320DAB">
      <w:pPr>
        <w:spacing w:after="0" w:line="240" w:lineRule="auto"/>
      </w:pPr>
      <w:r>
        <w:separator/>
      </w:r>
    </w:p>
  </w:endnote>
  <w:endnote w:type="continuationSeparator" w:id="0">
    <w:p w14:paraId="18494F02" w14:textId="77777777" w:rsidR="00320DAB" w:rsidRDefault="0032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E5BD" w14:textId="77777777" w:rsidR="00181D86" w:rsidRDefault="006800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D988B" w14:textId="77777777" w:rsidR="00181D86" w:rsidRDefault="006800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3C954" w14:textId="77777777" w:rsidR="00181D86" w:rsidRDefault="00680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F63D3" w14:textId="77777777" w:rsidR="00320DAB" w:rsidRDefault="00320DAB">
      <w:pPr>
        <w:spacing w:after="0" w:line="240" w:lineRule="auto"/>
      </w:pPr>
      <w:r>
        <w:separator/>
      </w:r>
    </w:p>
  </w:footnote>
  <w:footnote w:type="continuationSeparator" w:id="0">
    <w:p w14:paraId="6E5553FD" w14:textId="77777777" w:rsidR="00320DAB" w:rsidRDefault="00320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83560" w14:textId="77777777" w:rsidR="00181D86" w:rsidRDefault="006800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528B4" w14:textId="77777777" w:rsidR="00181D86" w:rsidRDefault="006800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DDB58" w14:textId="77777777" w:rsidR="00181D86" w:rsidRDefault="006800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4F"/>
    <w:rsid w:val="000242C8"/>
    <w:rsid w:val="001219C5"/>
    <w:rsid w:val="00183FB9"/>
    <w:rsid w:val="00227F26"/>
    <w:rsid w:val="0026215E"/>
    <w:rsid w:val="00320DAB"/>
    <w:rsid w:val="00322336"/>
    <w:rsid w:val="003815DA"/>
    <w:rsid w:val="003E6A0E"/>
    <w:rsid w:val="004D3F6A"/>
    <w:rsid w:val="004D6EB7"/>
    <w:rsid w:val="004D7A15"/>
    <w:rsid w:val="00510621"/>
    <w:rsid w:val="00516B3A"/>
    <w:rsid w:val="00522954"/>
    <w:rsid w:val="0054280D"/>
    <w:rsid w:val="00547677"/>
    <w:rsid w:val="00566479"/>
    <w:rsid w:val="00566F13"/>
    <w:rsid w:val="005B2AAE"/>
    <w:rsid w:val="005E341D"/>
    <w:rsid w:val="00643C88"/>
    <w:rsid w:val="00680061"/>
    <w:rsid w:val="006857CB"/>
    <w:rsid w:val="00686D2A"/>
    <w:rsid w:val="006E0B78"/>
    <w:rsid w:val="00706044"/>
    <w:rsid w:val="007938C7"/>
    <w:rsid w:val="0083330F"/>
    <w:rsid w:val="00857D4F"/>
    <w:rsid w:val="008A1EB1"/>
    <w:rsid w:val="008C7F10"/>
    <w:rsid w:val="008E2E84"/>
    <w:rsid w:val="008E6677"/>
    <w:rsid w:val="00935D95"/>
    <w:rsid w:val="00962A4F"/>
    <w:rsid w:val="009D6624"/>
    <w:rsid w:val="009F283C"/>
    <w:rsid w:val="00A05A6E"/>
    <w:rsid w:val="00A2049F"/>
    <w:rsid w:val="00AA0A38"/>
    <w:rsid w:val="00AE0C2E"/>
    <w:rsid w:val="00AF26D1"/>
    <w:rsid w:val="00B63D81"/>
    <w:rsid w:val="00B845EB"/>
    <w:rsid w:val="00BF1490"/>
    <w:rsid w:val="00C014E9"/>
    <w:rsid w:val="00C21EEF"/>
    <w:rsid w:val="00C7650B"/>
    <w:rsid w:val="00CB792A"/>
    <w:rsid w:val="00D51B54"/>
    <w:rsid w:val="00D835CC"/>
    <w:rsid w:val="00E0461D"/>
    <w:rsid w:val="00E27D33"/>
    <w:rsid w:val="00E340C3"/>
    <w:rsid w:val="00E56BEA"/>
    <w:rsid w:val="00E74B3E"/>
    <w:rsid w:val="00E753A7"/>
    <w:rsid w:val="00EB4D7B"/>
    <w:rsid w:val="00F33D87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4C90C"/>
  <w15:chartTrackingRefBased/>
  <w15:docId w15:val="{5FB4A5CF-6C20-4432-B05B-F066A667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A4F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ahoma" w:eastAsia="Times New Roman" w:hAnsi="Tahoma" w:cs="Tahoma"/>
      <w:sz w:val="20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62A4F"/>
    <w:rPr>
      <w:rFonts w:ascii="Tahoma" w:eastAsia="Times New Roman" w:hAnsi="Tahoma" w:cs="Tahoma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62A4F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ahoma" w:eastAsia="Times New Roman" w:hAnsi="Tahoma" w:cs="Tahoma"/>
      <w:sz w:val="20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62A4F"/>
    <w:rPr>
      <w:rFonts w:ascii="Tahoma" w:eastAsia="Times New Roman" w:hAnsi="Tahoma" w:cs="Tahoma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16</cp:revision>
  <dcterms:created xsi:type="dcterms:W3CDTF">2024-01-18T17:55:00Z</dcterms:created>
  <dcterms:modified xsi:type="dcterms:W3CDTF">2025-04-17T18:44:00Z</dcterms:modified>
</cp:coreProperties>
</file>